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0"/>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4" w:name="_Ref346026850"/>
      <w:bookmarkEnd w:id="2"/>
      <w:bookmarkEnd w:id="3"/>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5" w:name="_Ref450733204"/>
      <w:bookmarkStart w:id="6" w:name="_Ref346027651"/>
      <w:bookmarkStart w:id="7" w:name="_Ref311742432"/>
      <w:bookmarkEnd w:id="4"/>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8" w:name="_Ref358278449"/>
      <w:bookmarkStart w:id="9" w:name="_Ref492661230"/>
      <w:bookmarkEnd w:id="6"/>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0" w:name="_Ref358299281"/>
      <w:bookmarkEnd w:id="7"/>
      <w:bookmarkEnd w:id="8"/>
      <w:bookmarkEnd w:id="9"/>
    </w:p>
    <w:p w14:paraId="26C76CFF" w14:textId="7B019C4D" w:rsidR="004E44DC" w:rsidRPr="00F41A7B" w:rsidRDefault="004E44DC" w:rsidP="00230343">
      <w:pPr>
        <w:pStyle w:val="ScheduleL3"/>
        <w:rPr>
          <w:rFonts w:ascii="Arial" w:hAnsi="Arial" w:cs="Arial"/>
          <w:sz w:val="24"/>
          <w:szCs w:val="24"/>
        </w:rPr>
      </w:pPr>
      <w:bookmarkStart w:id="11"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1"/>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2"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2"/>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3"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3"/>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4"/>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5" w:name="_Ref450733260"/>
      <w:bookmarkEnd w:id="10"/>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6" w:name="_Ref358199754"/>
      <w:bookmarkEnd w:id="15"/>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7"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6"/>
      <w:bookmarkEnd w:id="17"/>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8" w:name="_Ref357684501"/>
      <w:bookmarkStart w:id="19"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sidRPr="00F41A7B">
        <w:rPr>
          <w:rFonts w:ascii="Arial" w:hAnsi="Arial" w:cs="Arial"/>
          <w:sz w:val="24"/>
          <w:szCs w:val="24"/>
          <w:lang w:val="en-GB"/>
        </w:rPr>
        <w:t xml:space="preserve"> arising from the Buyer's failure to comply with its obligations under the Employment Regulations.</w:t>
      </w:r>
      <w:bookmarkEnd w:id="19"/>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0"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69507541" w14:textId="614488AC" w:rsidR="0083182E" w:rsidRDefault="004E44DC" w:rsidP="00230343">
      <w:pPr>
        <w:pStyle w:val="ScheduleL2"/>
        <w:rPr>
          <w:rFonts w:ascii="Arial" w:hAnsi="Arial" w:cs="Arial"/>
          <w:sz w:val="24"/>
          <w:szCs w:val="24"/>
          <w:lang w:val="en-GB"/>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6"/>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7" w:name="_Ref450746708"/>
      <w:bookmarkStart w:id="28"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7"/>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8"/>
    </w:p>
    <w:p w14:paraId="37A890EC" w14:textId="762B2047" w:rsidR="004E44DC" w:rsidRPr="00F41A7B" w:rsidRDefault="004E44DC" w:rsidP="00230343">
      <w:pPr>
        <w:pStyle w:val="ScheduleL2"/>
        <w:rPr>
          <w:rFonts w:ascii="Arial" w:hAnsi="Arial" w:cs="Arial"/>
          <w:sz w:val="24"/>
          <w:szCs w:val="24"/>
          <w:lang w:val="en-GB"/>
        </w:rPr>
      </w:pPr>
      <w:bookmarkStart w:id="29"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0" w:name="_Ref321320538"/>
      <w:bookmarkEnd w:id="29"/>
    </w:p>
    <w:p w14:paraId="58CC8B65" w14:textId="77777777" w:rsidR="004E44DC" w:rsidRPr="00F41A7B" w:rsidRDefault="00225A1D" w:rsidP="00230343">
      <w:pPr>
        <w:pStyle w:val="ScheduleL1"/>
        <w:rPr>
          <w:rFonts w:ascii="Arial" w:hAnsi="Arial" w:cs="Arial"/>
          <w:sz w:val="24"/>
          <w:szCs w:val="24"/>
        </w:rPr>
      </w:pPr>
      <w:bookmarkStart w:id="31"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0"/>
    <w:bookmarkEnd w:id="31"/>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2" w:name="_Ref346030364"/>
      <w:bookmarkStart w:id="33"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2"/>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4" w:name="_Ref492895878"/>
      <w:bookmarkStart w:id="35" w:name="_Ref339036408"/>
      <w:bookmarkEnd w:id="33"/>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4"/>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6"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6"/>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7"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7"/>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8"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8"/>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5"/>
    </w:p>
    <w:p w14:paraId="3B79BE8F" w14:textId="77777777" w:rsidR="002C6309" w:rsidRDefault="004E44DC" w:rsidP="00230343">
      <w:pPr>
        <w:pStyle w:val="ScheduleL2"/>
        <w:keepNext/>
        <w:rPr>
          <w:rFonts w:ascii="Arial" w:hAnsi="Arial" w:cs="Arial"/>
          <w:sz w:val="24"/>
          <w:szCs w:val="24"/>
          <w:lang w:val="en-GB"/>
        </w:rPr>
      </w:pPr>
      <w:bookmarkStart w:id="39" w:name="_Ref339036312"/>
      <w:bookmarkStart w:id="40"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39"/>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0"/>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1" w:name="_Ref357688215"/>
      <w:bookmarkStart w:id="42" w:name="_Ref357686784"/>
      <w:bookmarkStart w:id="43"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1"/>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4"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4"/>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2"/>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3"/>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5"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6" w:name="_Ref339619543"/>
      <w:bookmarkStart w:id="47"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8" w:name="_Ref311726702"/>
      <w:bookmarkStart w:id="49" w:name="_Ref339619716"/>
      <w:bookmarkEnd w:id="45"/>
      <w:bookmarkEnd w:id="46"/>
      <w:r w:rsidR="004E44DC" w:rsidRPr="00F41A7B">
        <w:rPr>
          <w:rFonts w:ascii="Arial" w:hAnsi="Arial" w:cs="Arial"/>
          <w:sz w:val="24"/>
          <w:szCs w:val="24"/>
          <w:lang w:val="en-GB"/>
        </w:rPr>
        <w:t>:</w:t>
      </w:r>
      <w:bookmarkEnd w:id="47"/>
    </w:p>
    <w:p w14:paraId="2AD3D51A" w14:textId="3F983422" w:rsidR="004E44DC" w:rsidRPr="00F41A7B" w:rsidRDefault="004E44DC" w:rsidP="00230343">
      <w:pPr>
        <w:pStyle w:val="ScheduleL3"/>
        <w:rPr>
          <w:rFonts w:ascii="Arial" w:hAnsi="Arial" w:cs="Arial"/>
          <w:sz w:val="24"/>
          <w:szCs w:val="24"/>
        </w:rPr>
      </w:pPr>
      <w:bookmarkStart w:id="50"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0"/>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1"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1"/>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2"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2"/>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8"/>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9"/>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3" w:name="_Ref492895907"/>
      <w:bookmarkStart w:id="54"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3"/>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5"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6" w:name="_Ref339619658"/>
      <w:bookmarkEnd w:id="54"/>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7" w:name="_Ref339619692"/>
      <w:bookmarkStart w:id="58" w:name="_Ref451159045"/>
      <w:bookmarkEnd w:id="55"/>
      <w:bookmarkEnd w:id="56"/>
    </w:p>
    <w:bookmarkEnd w:id="57"/>
    <w:bookmarkEnd w:id="58"/>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59"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59"/>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0"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0"/>
    </w:p>
    <w:p w14:paraId="79EA065B" w14:textId="55DE0987" w:rsidR="004E44DC" w:rsidRPr="001D6D16" w:rsidRDefault="004E44DC" w:rsidP="001D6D16">
      <w:pPr>
        <w:pStyle w:val="ScheduleL4"/>
        <w:rPr>
          <w:rFonts w:ascii="Arial" w:hAnsi="Arial" w:cs="Arial"/>
          <w:sz w:val="24"/>
          <w:szCs w:val="24"/>
        </w:rPr>
      </w:pPr>
      <w:bookmarkStart w:id="61" w:name="_DV_M1069"/>
      <w:bookmarkStart w:id="62" w:name="_Ref321833614"/>
      <w:bookmarkEnd w:id="61"/>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2"/>
    </w:p>
    <w:p w14:paraId="2202C7F9" w14:textId="0C590FFB" w:rsidR="004E44DC" w:rsidRPr="001D6D16" w:rsidRDefault="004E44DC" w:rsidP="001D6D16">
      <w:pPr>
        <w:pStyle w:val="ScheduleL4"/>
        <w:rPr>
          <w:rFonts w:ascii="Arial" w:hAnsi="Arial" w:cs="Arial"/>
          <w:sz w:val="24"/>
          <w:szCs w:val="24"/>
        </w:rPr>
      </w:pPr>
      <w:bookmarkStart w:id="63" w:name="_DV_M1070"/>
      <w:bookmarkStart w:id="64" w:name="_Ref321833615"/>
      <w:bookmarkEnd w:id="63"/>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4"/>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5"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5"/>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6"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7" w:name="_Ref510494"/>
      <w:bookmarkEnd w:id="66"/>
      <w:r w:rsidRPr="006B7D42">
        <w:rPr>
          <w:rFonts w:ascii="Arial" w:eastAsia="Times New Roman" w:hAnsi="Arial"/>
          <w:sz w:val="24"/>
          <w:szCs w:val="24"/>
        </w:rPr>
        <w:t>and</w:t>
      </w:r>
      <w:bookmarkEnd w:id="67"/>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8"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8"/>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69" w:name="_Ref466031983"/>
      <w:bookmarkStart w:id="70" w:name="_Toc477883428"/>
      <w:bookmarkStart w:id="71" w:name="_Toc479777845"/>
      <w:bookmarkStart w:id="72" w:name="_Toc479778295"/>
      <w:bookmarkStart w:id="73" w:name="_Toc481484600"/>
      <w:bookmarkStart w:id="74"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5" w:name="_Ref466031984"/>
      <w:bookmarkEnd w:id="69"/>
      <w:bookmarkEnd w:id="70"/>
      <w:bookmarkEnd w:id="71"/>
      <w:bookmarkEnd w:id="72"/>
      <w:bookmarkEnd w:id="73"/>
      <w:bookmarkEnd w:id="74"/>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5"/>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6"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6"/>
    </w:p>
    <w:p w14:paraId="03E18B77" w14:textId="48C10A30" w:rsidR="004E44DC" w:rsidRPr="00F41A7B" w:rsidRDefault="004E44DC" w:rsidP="00230343">
      <w:pPr>
        <w:pStyle w:val="ScheduleL2"/>
        <w:rPr>
          <w:rFonts w:ascii="Arial" w:hAnsi="Arial" w:cs="Arial"/>
          <w:sz w:val="24"/>
          <w:szCs w:val="24"/>
          <w:lang w:val="en-GB"/>
        </w:rPr>
      </w:pPr>
      <w:bookmarkStart w:id="77"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7"/>
    </w:p>
    <w:p w14:paraId="7EB005D4" w14:textId="6645EE1D" w:rsidR="004E44DC" w:rsidRPr="00F41A7B" w:rsidRDefault="004E44DC" w:rsidP="00230343">
      <w:pPr>
        <w:pStyle w:val="ScheduleL2"/>
        <w:rPr>
          <w:rFonts w:ascii="Arial" w:hAnsi="Arial" w:cs="Arial"/>
          <w:sz w:val="24"/>
          <w:szCs w:val="24"/>
          <w:lang w:val="en-GB"/>
        </w:rPr>
      </w:pPr>
      <w:bookmarkStart w:id="78"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79"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79"/>
    </w:p>
    <w:p w14:paraId="47E5E3CC" w14:textId="49E54D95" w:rsidR="004E44DC" w:rsidRPr="00F41A7B" w:rsidRDefault="004E44DC" w:rsidP="00230343">
      <w:pPr>
        <w:pStyle w:val="ScheduleL2"/>
        <w:rPr>
          <w:rFonts w:ascii="Arial" w:hAnsi="Arial" w:cs="Arial"/>
          <w:sz w:val="24"/>
          <w:szCs w:val="24"/>
          <w:lang w:val="en-GB"/>
        </w:rPr>
      </w:pPr>
      <w:bookmarkStart w:id="80"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0"/>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1"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1"/>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2" w:name="_Ref463007288"/>
      <w:bookmarkStart w:id="83" w:name="_Toc466028622"/>
      <w:bookmarkStart w:id="84" w:name="_Toc477883431"/>
      <w:bookmarkStart w:id="85" w:name="_Toc479777848"/>
      <w:bookmarkStart w:id="86" w:name="_Toc479778298"/>
      <w:bookmarkStart w:id="87" w:name="_Toc481484603"/>
      <w:bookmarkStart w:id="88"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2"/>
      <w:bookmarkEnd w:id="83"/>
      <w:bookmarkEnd w:id="84"/>
      <w:bookmarkEnd w:id="85"/>
      <w:bookmarkEnd w:id="86"/>
      <w:bookmarkEnd w:id="87"/>
      <w:bookmarkEnd w:id="88"/>
    </w:p>
    <w:p w14:paraId="30BC783F" w14:textId="3EC8702E" w:rsidR="004E44DC" w:rsidRPr="00F41A7B" w:rsidRDefault="004E44DC" w:rsidP="00230343">
      <w:pPr>
        <w:pStyle w:val="ScheduleL2"/>
        <w:rPr>
          <w:rFonts w:ascii="Arial" w:hAnsi="Arial" w:cs="Arial"/>
          <w:sz w:val="24"/>
          <w:szCs w:val="24"/>
          <w:lang w:val="en-GB"/>
        </w:rPr>
      </w:pPr>
      <w:bookmarkStart w:id="8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89"/>
    </w:p>
    <w:p w14:paraId="495DE57F" w14:textId="50230F4E" w:rsidR="004E44DC" w:rsidRPr="00F41A7B" w:rsidRDefault="004E44DC" w:rsidP="00230343">
      <w:pPr>
        <w:pStyle w:val="ScheduleL2"/>
        <w:rPr>
          <w:rFonts w:ascii="Arial" w:hAnsi="Arial" w:cs="Arial"/>
          <w:sz w:val="24"/>
          <w:szCs w:val="24"/>
          <w:lang w:val="en-GB"/>
        </w:rPr>
      </w:pPr>
      <w:bookmarkStart w:id="90"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0"/>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1"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1"/>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2"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2"/>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3" w:name="_Ref466031999"/>
      <w:r w:rsidRPr="00F41A7B">
        <w:rPr>
          <w:rFonts w:ascii="Arial" w:eastAsia="Times New Roman" w:hAnsi="Arial" w:cs="Arial"/>
          <w:sz w:val="24"/>
          <w:szCs w:val="24"/>
        </w:rPr>
        <w:t>a Broadly Comparable pension scheme,</w:t>
      </w:r>
      <w:bookmarkEnd w:id="93"/>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4"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4"/>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5"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5"/>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6"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6"/>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7"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7"/>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8" w:name="_DV_M1013"/>
      <w:bookmarkStart w:id="99" w:name="_DV_M1015"/>
      <w:bookmarkStart w:id="100" w:name="_DV_M1016"/>
      <w:bookmarkStart w:id="101" w:name="_DV_M1018"/>
      <w:bookmarkStart w:id="102" w:name="_DV_M1019"/>
      <w:bookmarkStart w:id="103" w:name="_DV_M1022"/>
      <w:bookmarkStart w:id="104" w:name="_DV_M1023"/>
      <w:bookmarkStart w:id="105" w:name="_DV_M1030"/>
      <w:bookmarkStart w:id="106" w:name="_DV_M1045"/>
      <w:bookmarkStart w:id="107" w:name="_DV_M1049"/>
      <w:bookmarkStart w:id="108" w:name="_DV_M1051"/>
      <w:bookmarkStart w:id="109" w:name="_DV_M1053"/>
      <w:bookmarkStart w:id="110" w:name="_DV_M1057"/>
      <w:bookmarkStart w:id="111" w:name="_DV_M1058"/>
      <w:bookmarkStart w:id="112" w:name="_DV_M105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3" w:name="_Ref492896638"/>
      <w:r w:rsidRPr="00F41A7B">
        <w:rPr>
          <w:rFonts w:ascii="Arial" w:hAnsi="Arial" w:cs="Arial"/>
          <w:sz w:val="24"/>
          <w:szCs w:val="24"/>
          <w:lang w:val="en-GB"/>
        </w:rPr>
        <w:t>The Supplier agrees that within 20 Working Days of the earliest of:</w:t>
      </w:r>
      <w:bookmarkStart w:id="114" w:name="_Ref492896666"/>
      <w:bookmarkEnd w:id="113"/>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4"/>
      <w:r w:rsidRPr="00F41A7B">
        <w:rPr>
          <w:rFonts w:ascii="Arial" w:hAnsi="Arial" w:cs="Arial"/>
          <w:sz w:val="24"/>
          <w:szCs w:val="24"/>
        </w:rPr>
        <w:t xml:space="preserve"> </w:t>
      </w:r>
      <w:bookmarkStart w:id="115" w:name="_Ref492896681"/>
    </w:p>
    <w:p w14:paraId="1D6B9CFE" w14:textId="77777777" w:rsidR="003B3D1A" w:rsidRPr="00F41A7B" w:rsidRDefault="003B3D1A" w:rsidP="00230343">
      <w:pPr>
        <w:pStyle w:val="ScheduleL3"/>
        <w:rPr>
          <w:rFonts w:ascii="Arial" w:hAnsi="Arial" w:cs="Arial"/>
          <w:sz w:val="24"/>
          <w:szCs w:val="24"/>
        </w:rPr>
      </w:pPr>
      <w:bookmarkStart w:id="116"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6"/>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5"/>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7"/>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 xml:space="preserve">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8"/>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19"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19"/>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0"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0"/>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1"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1"/>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2"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2"/>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3"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3"/>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4"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4"/>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5"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5"/>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6"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6"/>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7"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7"/>
    </w:p>
    <w:p w14:paraId="5D3F2947" w14:textId="63BE044F" w:rsidR="008435B3" w:rsidRDefault="004E44DC" w:rsidP="00230343">
      <w:pPr>
        <w:pStyle w:val="ScheduleL2"/>
        <w:rPr>
          <w:rFonts w:ascii="Arial" w:hAnsi="Arial" w:cs="Arial"/>
          <w:sz w:val="24"/>
          <w:szCs w:val="24"/>
          <w:lang w:val="en-GB"/>
        </w:rPr>
      </w:pPr>
      <w:bookmarkStart w:id="128"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8"/>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DFD78" w14:textId="77777777" w:rsidR="003A5176" w:rsidRDefault="003A5176">
      <w:pPr>
        <w:spacing w:after="0"/>
      </w:pPr>
      <w:r>
        <w:separator/>
      </w:r>
    </w:p>
  </w:endnote>
  <w:endnote w:type="continuationSeparator" w:id="0">
    <w:p w14:paraId="46393BA3" w14:textId="77777777" w:rsidR="003A5176" w:rsidRDefault="003A5176">
      <w:pPr>
        <w:spacing w:after="0"/>
      </w:pPr>
      <w:r>
        <w:continuationSeparator/>
      </w:r>
    </w:p>
  </w:endnote>
  <w:endnote w:type="continuationNotice" w:id="1">
    <w:p w14:paraId="692922AD" w14:textId="77777777" w:rsidR="003A5176" w:rsidRDefault="003A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9EDF3" w14:textId="77777777" w:rsidR="00F00BAE" w:rsidRDefault="00F00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38A08246"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F00BAE">
      <w:rPr>
        <w:rFonts w:ascii="Arial" w:hAnsi="Arial"/>
        <w:sz w:val="20"/>
      </w:rPr>
      <w:t>6186 – Fuel Cards VI</w:t>
    </w:r>
  </w:p>
  <w:p w14:paraId="39F5F2BA" w14:textId="4898006F"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F00BAE">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w:t>
    </w:r>
    <w:bookmarkStart w:id="129" w:name="_GoBack"/>
    <w:bookmarkEnd w:id="129"/>
    <w:r w:rsidRPr="00C25BF9">
      <w:rPr>
        <w:rFonts w:ascii="Arial" w:hAnsi="Arial"/>
        <w:sz w:val="20"/>
      </w:rPr>
      <w:t>ersion: v3.</w:t>
    </w:r>
    <w:r w:rsidR="00540518">
      <w:rPr>
        <w:rFonts w:ascii="Arial" w:hAnsi="Arial"/>
        <w:sz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1FDFF" w14:textId="77777777" w:rsidR="003A5176" w:rsidRDefault="003A5176">
      <w:pPr>
        <w:spacing w:after="0"/>
      </w:pPr>
      <w:r>
        <w:separator/>
      </w:r>
    </w:p>
  </w:footnote>
  <w:footnote w:type="continuationSeparator" w:id="0">
    <w:p w14:paraId="6EDB2662" w14:textId="77777777" w:rsidR="003A5176" w:rsidRDefault="003A5176">
      <w:pPr>
        <w:spacing w:after="0"/>
      </w:pPr>
      <w:r>
        <w:continuationSeparator/>
      </w:r>
    </w:p>
  </w:footnote>
  <w:footnote w:type="continuationNotice" w:id="1">
    <w:p w14:paraId="3B0ECABA" w14:textId="77777777" w:rsidR="003A5176" w:rsidRDefault="003A5176">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53FB9" w14:textId="77777777" w:rsidR="00F00BAE" w:rsidRDefault="00F00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17A23"/>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A5176"/>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1349B"/>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54D5B"/>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0BAE"/>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162DA-8784-41C2-AC0D-6850FDA7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2021-07-21T09:25:00Z</dcterms:created>
  <dcterms:modified xsi:type="dcterms:W3CDTF">2021-07-21T09:25:00Z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